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20" w:right="0" w:firstLine="0"/>
        <w:jc w:val="left"/>
        <w:rPr>
          <w:b/>
          <w:sz w:val="24"/>
        </w:rPr>
      </w:pPr>
      <w:r>
        <w:rPr>
          <w:b/>
          <w:sz w:val="24"/>
        </w:rPr>
        <w:t>[</w:t>
      </w:r>
      <w:r>
        <w:rPr>
          <w:b/>
          <w:i/>
          <w:sz w:val="24"/>
        </w:rPr>
        <w:t>Please</w:t>
      </w:r>
      <w:r>
        <w:rPr>
          <w:b/>
          <w:i/>
          <w:spacing w:val="-4"/>
          <w:sz w:val="24"/>
        </w:rPr>
        <w:t> </w:t>
      </w:r>
      <w:r>
        <w:rPr>
          <w:b/>
          <w:i/>
          <w:sz w:val="24"/>
        </w:rPr>
        <w:t>delete</w:t>
      </w:r>
      <w:r>
        <w:rPr>
          <w:b/>
          <w:i/>
          <w:spacing w:val="-2"/>
          <w:sz w:val="24"/>
        </w:rPr>
        <w:t> </w:t>
      </w:r>
      <w:r>
        <w:rPr>
          <w:b/>
          <w:i/>
          <w:sz w:val="24"/>
        </w:rPr>
        <w:t>or</w:t>
      </w:r>
      <w:r>
        <w:rPr>
          <w:b/>
          <w:i/>
          <w:spacing w:val="-1"/>
          <w:sz w:val="24"/>
        </w:rPr>
        <w:t> </w:t>
      </w:r>
      <w:r>
        <w:rPr>
          <w:b/>
          <w:i/>
          <w:sz w:val="24"/>
        </w:rPr>
        <w:t>amend</w:t>
      </w:r>
      <w:r>
        <w:rPr>
          <w:b/>
          <w:i/>
          <w:spacing w:val="-1"/>
          <w:sz w:val="24"/>
        </w:rPr>
        <w:t> </w:t>
      </w:r>
      <w:r>
        <w:rPr>
          <w:b/>
          <w:i/>
          <w:sz w:val="24"/>
        </w:rPr>
        <w:t>any</w:t>
      </w:r>
      <w:r>
        <w:rPr>
          <w:b/>
          <w:i/>
          <w:spacing w:val="-2"/>
          <w:sz w:val="24"/>
        </w:rPr>
        <w:t> </w:t>
      </w:r>
      <w:r>
        <w:rPr>
          <w:b/>
          <w:i/>
          <w:sz w:val="24"/>
        </w:rPr>
        <w:t>drafting</w:t>
      </w:r>
      <w:r>
        <w:rPr>
          <w:b/>
          <w:i/>
          <w:spacing w:val="-2"/>
          <w:sz w:val="24"/>
        </w:rPr>
        <w:t> </w:t>
      </w:r>
      <w:r>
        <w:rPr>
          <w:b/>
          <w:i/>
          <w:sz w:val="24"/>
        </w:rPr>
        <w:t>instructions</w:t>
      </w:r>
      <w:r>
        <w:rPr>
          <w:b/>
          <w:i/>
          <w:spacing w:val="-3"/>
          <w:sz w:val="24"/>
        </w:rPr>
        <w:t> </w:t>
      </w:r>
      <w:r>
        <w:rPr>
          <w:b/>
          <w:i/>
          <w:sz w:val="24"/>
        </w:rPr>
        <w:t>in italics</w:t>
      </w:r>
      <w:r>
        <w:rPr>
          <w:b/>
          <w:i/>
          <w:spacing w:val="-1"/>
          <w:sz w:val="24"/>
        </w:rPr>
        <w:t> </w:t>
      </w:r>
      <w:r>
        <w:rPr>
          <w:b/>
          <w:i/>
          <w:sz w:val="24"/>
        </w:rPr>
        <w:t>before</w:t>
      </w:r>
      <w:r>
        <w:rPr>
          <w:b/>
          <w:i/>
          <w:spacing w:val="-2"/>
          <w:sz w:val="24"/>
        </w:rPr>
        <w:t> sending</w:t>
      </w:r>
      <w:r>
        <w:rPr>
          <w:b/>
          <w:spacing w:val="-2"/>
          <w:sz w:val="24"/>
        </w:rPr>
        <w:t>]</w:t>
      </w:r>
    </w:p>
    <w:p>
      <w:pPr>
        <w:pStyle w:val="BodyText"/>
        <w:spacing w:before="230"/>
        <w:ind w:left="2126" w:hanging="2000"/>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1"/>
        </w:rPr>
        <w:t> </w:t>
      </w:r>
      <w:r>
        <w:rPr/>
        <w:t>yn</w:t>
      </w:r>
      <w:r>
        <w:rPr>
          <w:spacing w:val="-3"/>
        </w:rPr>
        <w:t> </w:t>
      </w:r>
      <w:r>
        <w:rPr/>
        <w:t>y</w:t>
      </w:r>
      <w:r>
        <w:rPr>
          <w:spacing w:val="-3"/>
        </w:rPr>
        <w:t> </w:t>
      </w:r>
      <w:r>
        <w:rPr/>
        <w:t>Gymraeg</w:t>
      </w:r>
      <w:r>
        <w:rPr>
          <w:spacing w:val="-1"/>
        </w:rPr>
        <w:t> </w:t>
      </w:r>
      <w:r>
        <w:rPr/>
        <w:t>ar</w:t>
      </w:r>
      <w:r>
        <w:rPr>
          <w:spacing w:val="-4"/>
        </w:rPr>
        <w:t> </w:t>
      </w:r>
      <w:r>
        <w:rPr/>
        <w:t>gais.</w:t>
      </w:r>
      <w:r>
        <w:rPr>
          <w:spacing w:val="-3"/>
        </w:rPr>
        <w:t> </w:t>
      </w:r>
      <w:r>
        <w:rPr/>
        <w:t>Cysylltwch</w:t>
      </w:r>
      <w:r>
        <w:rPr>
          <w:spacing w:val="-3"/>
        </w:rPr>
        <w:t> </w:t>
      </w:r>
      <w:r>
        <w:rPr/>
        <w:t>gyda</w:t>
      </w:r>
      <w:r>
        <w:rPr>
          <w:spacing w:val="-4"/>
        </w:rPr>
        <w:t> </w:t>
      </w:r>
      <w:r>
        <w:rPr/>
        <w:t>ni</w:t>
      </w:r>
      <w:r>
        <w:rPr>
          <w:spacing w:val="-3"/>
        </w:rPr>
        <w:t> </w:t>
      </w:r>
      <w:r>
        <w:rPr/>
        <w:t>ar </w:t>
      </w:r>
      <w:hyperlink r:id="rId5">
        <w:r>
          <w:rPr>
            <w:color w:val="0562C1"/>
          </w:rPr>
          <w:t>cymraeg@fca.org.uk</w:t>
        </w:r>
      </w:hyperlink>
      <w:r>
        <w:rPr>
          <w:color w:val="0562C1"/>
        </w:rPr>
        <w:t> </w:t>
      </w:r>
      <w:r>
        <w:rPr/>
        <w:t>ac fe wnawn anfon copi atoch.</w:t>
      </w:r>
    </w:p>
    <w:p>
      <w:pPr>
        <w:pStyle w:val="BodyText"/>
        <w:spacing w:before="3"/>
        <w:rPr>
          <w:sz w:val="16"/>
        </w:rPr>
      </w:pPr>
    </w:p>
    <w:p>
      <w:pPr>
        <w:spacing w:after="0"/>
        <w:rPr>
          <w:sz w:val="16"/>
        </w:rPr>
        <w:sectPr>
          <w:type w:val="continuous"/>
          <w:pgSz w:w="11910" w:h="16840"/>
          <w:pgMar w:top="900" w:bottom="280" w:left="1320" w:right="1340"/>
        </w:sectPr>
      </w:pPr>
    </w:p>
    <w:p>
      <w:pPr>
        <w:pStyle w:val="BodyText"/>
        <w:rPr>
          <w:sz w:val="26"/>
        </w:rPr>
      </w:pPr>
    </w:p>
    <w:p>
      <w:pPr>
        <w:pStyle w:val="BodyText"/>
        <w:spacing w:before="9"/>
        <w:rPr>
          <w:sz w:val="29"/>
        </w:rPr>
      </w:pPr>
    </w:p>
    <w:p>
      <w:pPr>
        <w:pStyle w:val="BodyText"/>
        <w:ind w:left="119"/>
      </w:pPr>
      <w:r>
        <w:rPr/>
        <w:t>[Consumer</w:t>
      </w:r>
      <w:r>
        <w:rPr>
          <w:spacing w:val="-3"/>
        </w:rPr>
        <w:t> </w:t>
      </w:r>
      <w:r>
        <w:rPr>
          <w:spacing w:val="-2"/>
        </w:rPr>
        <w:t>details]</w:t>
      </w:r>
    </w:p>
    <w:p>
      <w:pPr>
        <w:pStyle w:val="BodyText"/>
        <w:spacing w:before="9"/>
        <w:rPr>
          <w:sz w:val="23"/>
        </w:rPr>
      </w:pPr>
    </w:p>
    <w:p>
      <w:pPr>
        <w:pStyle w:val="Heading1"/>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spacing w:before="90"/>
        <w:ind w:right="99"/>
        <w:jc w:val="right"/>
      </w:pPr>
      <w:r>
        <w:rPr/>
        <w:br w:type="column"/>
      </w:r>
      <w:r>
        <w:rPr/>
        <w:t>[Firm</w:t>
      </w:r>
      <w:r>
        <w:rPr>
          <w:spacing w:val="-6"/>
        </w:rPr>
        <w:t> </w:t>
      </w:r>
      <w:r>
        <w:rPr>
          <w:spacing w:val="-2"/>
        </w:rPr>
        <w:t>details]</w:t>
      </w:r>
    </w:p>
    <w:p>
      <w:pPr>
        <w:pStyle w:val="BodyText"/>
        <w:ind w:right="100"/>
        <w:jc w:val="right"/>
      </w:pPr>
      <w:r>
        <w:rPr>
          <w:spacing w:val="-2"/>
        </w:rPr>
        <w:t>[Date]</w:t>
      </w:r>
    </w:p>
    <w:p>
      <w:pPr>
        <w:spacing w:after="0"/>
        <w:jc w:val="right"/>
        <w:sectPr>
          <w:type w:val="continuous"/>
          <w:pgSz w:w="11910" w:h="16840"/>
          <w:pgMar w:top="900" w:bottom="280" w:left="1320" w:right="1340"/>
          <w:cols w:num="2" w:equalWidth="0">
            <w:col w:w="4093" w:space="3621"/>
            <w:col w:w="1536"/>
          </w:cols>
        </w:sectPr>
      </w:pPr>
    </w:p>
    <w:p>
      <w:pPr>
        <w:pStyle w:val="BodyText"/>
        <w:spacing w:before="2"/>
        <w:rPr>
          <w:sz w:val="16"/>
        </w:rPr>
      </w:pPr>
    </w:p>
    <w:p>
      <w:pPr>
        <w:pStyle w:val="Heading1"/>
        <w:spacing w:before="90"/>
      </w:pPr>
      <w:r>
        <w:rPr/>
        <w:t>We</w:t>
      </w:r>
      <w:r>
        <w:rPr>
          <w:spacing w:val="-4"/>
        </w:rPr>
        <w:t> </w:t>
      </w:r>
      <w:r>
        <w:rPr/>
        <w:t>gave</w:t>
      </w:r>
      <w:r>
        <w:rPr>
          <w:spacing w:val="-2"/>
        </w:rPr>
        <w:t> </w:t>
      </w:r>
      <w:r>
        <w:rPr/>
        <w:t>you</w:t>
      </w:r>
      <w:r>
        <w:rPr>
          <w:spacing w:val="-1"/>
        </w:rPr>
        <w:t> </w:t>
      </w:r>
      <w:r>
        <w:rPr/>
        <w:t>unsuitable</w:t>
      </w:r>
      <w:r>
        <w:rPr>
          <w:spacing w:val="-5"/>
        </w:rPr>
        <w:t> </w:t>
      </w:r>
      <w:r>
        <w:rPr/>
        <w:t>advice</w:t>
      </w:r>
      <w:r>
        <w:rPr>
          <w:spacing w:val="-2"/>
        </w:rPr>
        <w:t> </w:t>
      </w:r>
      <w:r>
        <w:rPr/>
        <w:t>to</w:t>
      </w:r>
      <w:r>
        <w:rPr>
          <w:spacing w:val="-1"/>
        </w:rPr>
        <w:t> </w:t>
      </w:r>
      <w:r>
        <w:rPr/>
        <w:t>transfer</w:t>
      </w:r>
      <w:r>
        <w:rPr>
          <w:spacing w:val="-2"/>
        </w:rPr>
        <w:t> </w:t>
      </w:r>
      <w:r>
        <w:rPr/>
        <w:t>out</w:t>
      </w:r>
      <w:r>
        <w:rPr>
          <w:spacing w:val="-2"/>
        </w:rPr>
        <w:t> </w:t>
      </w:r>
      <w:r>
        <w:rPr/>
        <w:t>of</w:t>
      </w:r>
      <w:r>
        <w:rPr>
          <w:spacing w:val="-2"/>
        </w:rPr>
        <w:t> </w:t>
      </w:r>
      <w:r>
        <w:rPr/>
        <w:t>the</w:t>
      </w:r>
      <w:r>
        <w:rPr>
          <w:spacing w:val="-2"/>
        </w:rPr>
        <w:t> </w:t>
      </w:r>
      <w:r>
        <w:rPr/>
        <w:t>British</w:t>
      </w:r>
      <w:r>
        <w:rPr>
          <w:spacing w:val="-1"/>
        </w:rPr>
        <w:t> </w:t>
      </w:r>
      <w:r>
        <w:rPr/>
        <w:t>Steel</w:t>
      </w:r>
      <w:r>
        <w:rPr>
          <w:spacing w:val="-1"/>
        </w:rPr>
        <w:t> </w:t>
      </w:r>
      <w:r>
        <w:rPr/>
        <w:t>Pension </w:t>
      </w:r>
      <w:r>
        <w:rPr>
          <w:spacing w:val="-2"/>
        </w:rPr>
        <w:t>Scheme</w:t>
      </w:r>
    </w:p>
    <w:p>
      <w:pPr>
        <w:pStyle w:val="BodyText"/>
        <w:rPr>
          <w:b/>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pPr>
    </w:p>
    <w:p>
      <w:pPr>
        <w:pStyle w:val="BodyText"/>
        <w:ind w:left="120"/>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rPr>
          <w:sz w:val="22"/>
        </w:rPr>
      </w:pPr>
      <w:r>
        <w:rPr/>
        <w:pict>
          <v:shapetype id="_x0000_t202" o:spt="202" coordsize="21600,21600" path="m,l,21600r21600,l21600,xe">
            <v:stroke joinstyle="miter"/>
            <v:path gradientshapeok="t" o:connecttype="rect"/>
          </v:shapetype>
          <v:shape style="position:absolute;margin-left:72.239998pt;margin-top:14.118261pt;width:450.75pt;height:87.6pt;mso-position-horizontal-relative:page;mso-position-vertical-relative:paragraph;z-index:-15728640;mso-wrap-distance-left:0;mso-wrap-distance-right:0" type="#_x0000_t202" id="docshape1" filled="false" stroked="true" strokeweight=".48pt" strokecolor="#000000">
            <v:textbox inset="0,0,0,0">
              <w:txbxContent>
                <w:p>
                  <w:pPr>
                    <w:spacing w:before="121"/>
                    <w:ind w:left="103" w:right="161" w:firstLine="0"/>
                    <w:jc w:val="left"/>
                    <w:rPr>
                      <w:b/>
                      <w:sz w:val="24"/>
                    </w:rPr>
                  </w:pPr>
                  <w:r>
                    <w:rPr>
                      <w:b/>
                      <w:sz w:val="24"/>
                    </w:rPr>
                    <w:t>We</w:t>
                  </w:r>
                  <w:r>
                    <w:rPr>
                      <w:b/>
                      <w:spacing w:val="-3"/>
                      <w:sz w:val="24"/>
                    </w:rPr>
                    <w:t> </w:t>
                  </w:r>
                  <w:r>
                    <w:rPr>
                      <w:b/>
                      <w:sz w:val="24"/>
                    </w:rPr>
                    <w:t>have</w:t>
                  </w:r>
                  <w:r>
                    <w:rPr>
                      <w:b/>
                      <w:spacing w:val="-3"/>
                      <w:sz w:val="24"/>
                    </w:rPr>
                    <w:t> </w:t>
                  </w:r>
                  <w:r>
                    <w:rPr>
                      <w:b/>
                      <w:sz w:val="24"/>
                    </w:rPr>
                    <w:t>reviewed</w:t>
                  </w:r>
                  <w:r>
                    <w:rPr>
                      <w:b/>
                      <w:spacing w:val="-1"/>
                      <w:sz w:val="24"/>
                    </w:rPr>
                    <w:t> </w:t>
                  </w:r>
                  <w:r>
                    <w:rPr>
                      <w:b/>
                      <w:sz w:val="24"/>
                    </w:rPr>
                    <w:t>the</w:t>
                  </w:r>
                  <w:r>
                    <w:rPr>
                      <w:b/>
                      <w:spacing w:val="-3"/>
                      <w:sz w:val="24"/>
                    </w:rPr>
                    <w:t> </w:t>
                  </w:r>
                  <w:r>
                    <w:rPr>
                      <w:b/>
                      <w:sz w:val="24"/>
                    </w:rPr>
                    <w:t>advice</w:t>
                  </w:r>
                  <w:r>
                    <w:rPr>
                      <w:b/>
                      <w:spacing w:val="-3"/>
                      <w:sz w:val="24"/>
                    </w:rPr>
                    <w:t> </w:t>
                  </w:r>
                  <w:r>
                    <w:rPr>
                      <w:b/>
                      <w:sz w:val="24"/>
                    </w:rPr>
                    <w:t>we</w:t>
                  </w:r>
                  <w:r>
                    <w:rPr>
                      <w:b/>
                      <w:spacing w:val="-3"/>
                      <w:sz w:val="24"/>
                    </w:rPr>
                    <w:t> </w:t>
                  </w:r>
                  <w:r>
                    <w:rPr>
                      <w:b/>
                      <w:sz w:val="24"/>
                    </w:rPr>
                    <w:t>gave</w:t>
                  </w:r>
                  <w:r>
                    <w:rPr>
                      <w:b/>
                      <w:spacing w:val="-3"/>
                      <w:sz w:val="24"/>
                    </w:rPr>
                    <w:t> </w:t>
                  </w:r>
                  <w:r>
                    <w:rPr>
                      <w:b/>
                      <w:sz w:val="24"/>
                    </w:rPr>
                    <w:t>you</w:t>
                  </w:r>
                  <w:r>
                    <w:rPr>
                      <w:b/>
                      <w:spacing w:val="-2"/>
                      <w:sz w:val="24"/>
                    </w:rPr>
                    <w:t> </w:t>
                  </w:r>
                  <w:r>
                    <w:rPr>
                      <w:b/>
                      <w:sz w:val="24"/>
                    </w:rPr>
                    <w:t>to</w:t>
                  </w:r>
                  <w:r>
                    <w:rPr>
                      <w:b/>
                      <w:spacing w:val="-2"/>
                      <w:sz w:val="24"/>
                    </w:rPr>
                    <w:t> </w:t>
                  </w:r>
                  <w:r>
                    <w:rPr>
                      <w:b/>
                      <w:sz w:val="24"/>
                    </w:rPr>
                    <w:t>transfer</w:t>
                  </w:r>
                  <w:r>
                    <w:rPr>
                      <w:b/>
                      <w:spacing w:val="-3"/>
                      <w:sz w:val="24"/>
                    </w:rPr>
                    <w:t> </w:t>
                  </w:r>
                  <w:r>
                    <w:rPr>
                      <w:b/>
                      <w:sz w:val="24"/>
                    </w:rPr>
                    <w:t>out</w:t>
                  </w:r>
                  <w:r>
                    <w:rPr>
                      <w:b/>
                      <w:spacing w:val="-3"/>
                      <w:sz w:val="24"/>
                    </w:rPr>
                    <w:t> </w:t>
                  </w:r>
                  <w:r>
                    <w:rPr>
                      <w:b/>
                      <w:sz w:val="24"/>
                    </w:rPr>
                    <w:t>of</w:t>
                  </w:r>
                  <w:r>
                    <w:rPr>
                      <w:b/>
                      <w:spacing w:val="-3"/>
                      <w:sz w:val="24"/>
                    </w:rPr>
                    <w:t> </w:t>
                  </w:r>
                  <w:r>
                    <w:rPr>
                      <w:b/>
                      <w:sz w:val="24"/>
                    </w:rPr>
                    <w:t>the</w:t>
                  </w:r>
                  <w:r>
                    <w:rPr>
                      <w:b/>
                      <w:spacing w:val="-3"/>
                      <w:sz w:val="24"/>
                    </w:rPr>
                    <w:t> </w:t>
                  </w:r>
                  <w:r>
                    <w:rPr>
                      <w:b/>
                      <w:sz w:val="24"/>
                    </w:rPr>
                    <w:t>British Steel</w:t>
                  </w:r>
                  <w:r>
                    <w:rPr>
                      <w:b/>
                      <w:spacing w:val="-2"/>
                      <w:sz w:val="24"/>
                    </w:rPr>
                    <w:t> </w:t>
                  </w:r>
                  <w:r>
                    <w:rPr>
                      <w:b/>
                      <w:sz w:val="24"/>
                    </w:rPr>
                    <w:t>Pension Scheme (BSPS). Our review has found that we gave you unsuitable advice.</w:t>
                  </w:r>
                </w:p>
                <w:p>
                  <w:pPr>
                    <w:spacing w:before="120"/>
                    <w:ind w:left="103" w:right="161" w:firstLine="0"/>
                    <w:jc w:val="left"/>
                    <w:rPr>
                      <w:b/>
                      <w:sz w:val="24"/>
                    </w:rPr>
                  </w:pPr>
                  <w:r>
                    <w:rPr>
                      <w:b/>
                      <w:sz w:val="24"/>
                    </w:rPr>
                    <w:t>This means that you may be entitled to a payment. But first we need to calculate whether</w:t>
                  </w:r>
                  <w:r>
                    <w:rPr>
                      <w:b/>
                      <w:spacing w:val="-4"/>
                      <w:sz w:val="24"/>
                    </w:rPr>
                    <w:t> </w:t>
                  </w:r>
                  <w:r>
                    <w:rPr>
                      <w:b/>
                      <w:sz w:val="24"/>
                    </w:rPr>
                    <w:t>our</w:t>
                  </w:r>
                  <w:r>
                    <w:rPr>
                      <w:b/>
                      <w:spacing w:val="-4"/>
                      <w:sz w:val="24"/>
                    </w:rPr>
                    <w:t> </w:t>
                  </w:r>
                  <w:r>
                    <w:rPr>
                      <w:b/>
                      <w:sz w:val="24"/>
                    </w:rPr>
                    <w:t>unsuitable</w:t>
                  </w:r>
                  <w:r>
                    <w:rPr>
                      <w:b/>
                      <w:spacing w:val="-4"/>
                      <w:sz w:val="24"/>
                    </w:rPr>
                    <w:t> </w:t>
                  </w:r>
                  <w:r>
                    <w:rPr>
                      <w:b/>
                      <w:sz w:val="24"/>
                    </w:rPr>
                    <w:t>advice</w:t>
                  </w:r>
                  <w:r>
                    <w:rPr>
                      <w:b/>
                      <w:spacing w:val="-4"/>
                      <w:sz w:val="24"/>
                    </w:rPr>
                    <w:t> </w:t>
                  </w:r>
                  <w:r>
                    <w:rPr>
                      <w:b/>
                      <w:sz w:val="24"/>
                    </w:rPr>
                    <w:t>caused</w:t>
                  </w:r>
                  <w:r>
                    <w:rPr>
                      <w:b/>
                      <w:spacing w:val="-3"/>
                      <w:sz w:val="24"/>
                    </w:rPr>
                    <w:t> </w:t>
                  </w:r>
                  <w:r>
                    <w:rPr>
                      <w:b/>
                      <w:sz w:val="24"/>
                    </w:rPr>
                    <w:t>you</w:t>
                  </w:r>
                  <w:r>
                    <w:rPr>
                      <w:b/>
                      <w:spacing w:val="-3"/>
                      <w:sz w:val="24"/>
                    </w:rPr>
                    <w:t> </w:t>
                  </w:r>
                  <w:r>
                    <w:rPr>
                      <w:b/>
                      <w:sz w:val="24"/>
                    </w:rPr>
                    <w:t>a</w:t>
                  </w:r>
                  <w:r>
                    <w:rPr>
                      <w:b/>
                      <w:spacing w:val="-3"/>
                      <w:sz w:val="24"/>
                    </w:rPr>
                    <w:t> </w:t>
                  </w:r>
                  <w:r>
                    <w:rPr>
                      <w:b/>
                      <w:sz w:val="24"/>
                    </w:rPr>
                    <w:t>financial</w:t>
                  </w:r>
                  <w:r>
                    <w:rPr>
                      <w:b/>
                      <w:spacing w:val="-3"/>
                      <w:sz w:val="24"/>
                    </w:rPr>
                    <w:t> </w:t>
                  </w:r>
                  <w:r>
                    <w:rPr>
                      <w:b/>
                      <w:sz w:val="24"/>
                    </w:rPr>
                    <w:t>loss</w:t>
                  </w:r>
                  <w:r>
                    <w:rPr>
                      <w:b/>
                      <w:spacing w:val="-3"/>
                      <w:sz w:val="24"/>
                    </w:rPr>
                    <w:t> </w:t>
                  </w:r>
                  <w:r>
                    <w:rPr>
                      <w:b/>
                      <w:sz w:val="24"/>
                    </w:rPr>
                    <w:t>and</w:t>
                  </w:r>
                  <w:r>
                    <w:rPr>
                      <w:b/>
                      <w:spacing w:val="-3"/>
                      <w:sz w:val="24"/>
                    </w:rPr>
                    <w:t> </w:t>
                  </w:r>
                  <w:r>
                    <w:rPr>
                      <w:b/>
                      <w:sz w:val="24"/>
                    </w:rPr>
                    <w:t>whether</w:t>
                  </w:r>
                  <w:r>
                    <w:rPr>
                      <w:b/>
                      <w:spacing w:val="-4"/>
                      <w:sz w:val="24"/>
                    </w:rPr>
                    <w:t> </w:t>
                  </w:r>
                  <w:r>
                    <w:rPr>
                      <w:b/>
                      <w:sz w:val="24"/>
                    </w:rPr>
                    <w:t>we</w:t>
                  </w:r>
                  <w:r>
                    <w:rPr>
                      <w:b/>
                      <w:spacing w:val="-4"/>
                      <w:sz w:val="24"/>
                    </w:rPr>
                    <w:t> </w:t>
                  </w:r>
                  <w:r>
                    <w:rPr>
                      <w:b/>
                      <w:sz w:val="24"/>
                    </w:rPr>
                    <w:t>owe</w:t>
                  </w:r>
                  <w:r>
                    <w:rPr>
                      <w:b/>
                      <w:spacing w:val="-4"/>
                      <w:sz w:val="24"/>
                    </w:rPr>
                    <w:t> </w:t>
                  </w:r>
                  <w:r>
                    <w:rPr>
                      <w:b/>
                      <w:sz w:val="24"/>
                    </w:rPr>
                    <w:t>you any money. We will tell you the result of our calculation by [</w:t>
                  </w:r>
                  <w:r>
                    <w:rPr>
                      <w:b/>
                      <w:i/>
                      <w:sz w:val="24"/>
                    </w:rPr>
                    <w:t>insert date</w:t>
                  </w:r>
                  <w:r>
                    <w:rPr>
                      <w:b/>
                      <w:sz w:val="24"/>
                    </w:rPr>
                    <w:t>].</w:t>
                  </w:r>
                </w:p>
              </w:txbxContent>
            </v:textbox>
            <v:stroke dashstyle="solid"/>
            <w10:wrap type="topAndBottom"/>
          </v:shape>
        </w:pict>
      </w:r>
    </w:p>
    <w:p>
      <w:pPr>
        <w:pStyle w:val="BodyText"/>
        <w:spacing w:before="6"/>
        <w:rPr>
          <w:sz w:val="16"/>
        </w:rPr>
      </w:pPr>
    </w:p>
    <w:p>
      <w:pPr>
        <w:pStyle w:val="Heading1"/>
        <w:spacing w:before="90"/>
      </w:pPr>
      <w:r>
        <w:rPr/>
        <w:t>How</w:t>
      </w:r>
      <w:r>
        <w:rPr>
          <w:spacing w:val="-2"/>
        </w:rPr>
        <w:t> </w:t>
      </w:r>
      <w:r>
        <w:rPr/>
        <w:t>did</w:t>
      </w:r>
      <w:r>
        <w:rPr>
          <w:spacing w:val="-1"/>
        </w:rPr>
        <w:t> </w:t>
      </w:r>
      <w:r>
        <w:rPr/>
        <w:t>we</w:t>
      </w:r>
      <w:r>
        <w:rPr>
          <w:spacing w:val="-2"/>
        </w:rPr>
        <w:t> </w:t>
      </w:r>
      <w:r>
        <w:rPr/>
        <w:t>reach this</w:t>
      </w:r>
      <w:r>
        <w:rPr>
          <w:spacing w:val="-1"/>
        </w:rPr>
        <w:t> </w:t>
      </w:r>
      <w:r>
        <w:rPr>
          <w:spacing w:val="-2"/>
        </w:rPr>
        <w:t>decision?</w:t>
      </w:r>
    </w:p>
    <w:p>
      <w:pPr>
        <w:pStyle w:val="BodyText"/>
        <w:spacing w:before="11"/>
        <w:rPr>
          <w:b/>
          <w:sz w:val="23"/>
        </w:rPr>
      </w:pPr>
    </w:p>
    <w:p>
      <w:pPr>
        <w:spacing w:before="0"/>
        <w:ind w:left="120" w:right="102" w:firstLine="0"/>
        <w:jc w:val="left"/>
        <w:rPr>
          <w:sz w:val="24"/>
        </w:rPr>
      </w:pPr>
      <w:r>
        <w:rPr>
          <w:sz w:val="24"/>
        </w:rPr>
        <w:t>We have found that the advice we gave you to transfer out of the BSPS was unsuitable. [</w:t>
      </w:r>
      <w:r>
        <w:rPr>
          <w:i/>
          <w:sz w:val="24"/>
        </w:rPr>
        <w:t>Insert</w:t>
      </w:r>
      <w:r>
        <w:rPr>
          <w:i/>
          <w:spacing w:val="-2"/>
          <w:sz w:val="24"/>
        </w:rPr>
        <w:t> </w:t>
      </w:r>
      <w:r>
        <w:rPr>
          <w:i/>
          <w:sz w:val="24"/>
        </w:rPr>
        <w:t>reason:</w:t>
      </w:r>
      <w:r>
        <w:rPr>
          <w:i/>
          <w:spacing w:val="-3"/>
          <w:sz w:val="24"/>
        </w:rPr>
        <w:t> </w:t>
      </w:r>
      <w:r>
        <w:rPr>
          <w:i/>
          <w:sz w:val="24"/>
        </w:rPr>
        <w:t>summarise</w:t>
      </w:r>
      <w:r>
        <w:rPr>
          <w:i/>
          <w:spacing w:val="-3"/>
          <w:sz w:val="24"/>
        </w:rPr>
        <w:t> </w:t>
      </w:r>
      <w:r>
        <w:rPr>
          <w:i/>
          <w:sz w:val="24"/>
        </w:rPr>
        <w:t>the</w:t>
      </w:r>
      <w:r>
        <w:rPr>
          <w:i/>
          <w:spacing w:val="-3"/>
          <w:sz w:val="24"/>
        </w:rPr>
        <w:t> </w:t>
      </w:r>
      <w:r>
        <w:rPr>
          <w:i/>
          <w:sz w:val="24"/>
        </w:rPr>
        <w:t>information</w:t>
      </w:r>
      <w:r>
        <w:rPr>
          <w:i/>
          <w:spacing w:val="-2"/>
          <w:sz w:val="24"/>
        </w:rPr>
        <w:t> </w:t>
      </w:r>
      <w:r>
        <w:rPr>
          <w:i/>
          <w:sz w:val="24"/>
        </w:rPr>
        <w:t>in</w:t>
      </w:r>
      <w:r>
        <w:rPr>
          <w:i/>
          <w:spacing w:val="-2"/>
          <w:sz w:val="24"/>
        </w:rPr>
        <w:t> </w:t>
      </w:r>
      <w:r>
        <w:rPr>
          <w:i/>
          <w:sz w:val="24"/>
        </w:rPr>
        <w:t>the</w:t>
      </w:r>
      <w:r>
        <w:rPr>
          <w:i/>
          <w:spacing w:val="-3"/>
          <w:sz w:val="24"/>
        </w:rPr>
        <w:t> </w:t>
      </w:r>
      <w:r>
        <w:rPr>
          <w:i/>
          <w:sz w:val="24"/>
        </w:rPr>
        <w:t>assessment</w:t>
      </w:r>
      <w:r>
        <w:rPr>
          <w:i/>
          <w:spacing w:val="-2"/>
          <w:sz w:val="24"/>
        </w:rPr>
        <w:t> </w:t>
      </w:r>
      <w:r>
        <w:rPr>
          <w:i/>
          <w:sz w:val="24"/>
        </w:rPr>
        <w:t>template</w:t>
      </w:r>
      <w:r>
        <w:rPr>
          <w:i/>
          <w:spacing w:val="-3"/>
          <w:sz w:val="24"/>
        </w:rPr>
        <w:t> </w:t>
      </w:r>
      <w:r>
        <w:rPr>
          <w:i/>
          <w:sz w:val="24"/>
        </w:rPr>
        <w:t>which</w:t>
      </w:r>
      <w:r>
        <w:rPr>
          <w:i/>
          <w:spacing w:val="-2"/>
          <w:sz w:val="24"/>
        </w:rPr>
        <w:t> </w:t>
      </w:r>
      <w:r>
        <w:rPr>
          <w:i/>
          <w:sz w:val="24"/>
        </w:rPr>
        <w:t>led</w:t>
      </w:r>
      <w:r>
        <w:rPr>
          <w:i/>
          <w:spacing w:val="-2"/>
          <w:sz w:val="24"/>
        </w:rPr>
        <w:t> </w:t>
      </w:r>
      <w:r>
        <w:rPr>
          <w:i/>
          <w:sz w:val="24"/>
        </w:rPr>
        <w:t>to</w:t>
      </w:r>
      <w:r>
        <w:rPr>
          <w:i/>
          <w:spacing w:val="-2"/>
          <w:sz w:val="24"/>
        </w:rPr>
        <w:t> </w:t>
      </w:r>
      <w:r>
        <w:rPr>
          <w:i/>
          <w:sz w:val="24"/>
        </w:rPr>
        <w:t>the</w:t>
      </w:r>
      <w:r>
        <w:rPr>
          <w:i/>
          <w:spacing w:val="-3"/>
          <w:sz w:val="24"/>
        </w:rPr>
        <w:t> </w:t>
      </w:r>
      <w:r>
        <w:rPr>
          <w:i/>
          <w:sz w:val="24"/>
        </w:rPr>
        <w:t>finding</w:t>
      </w:r>
      <w:r>
        <w:rPr>
          <w:i/>
          <w:sz w:val="24"/>
        </w:rPr>
        <w:t> that the advice was unsuitable</w:t>
      </w:r>
      <w:r>
        <w:rPr>
          <w:sz w:val="24"/>
        </w:rPr>
        <w:t>.]</w:t>
      </w:r>
    </w:p>
    <w:p>
      <w:pPr>
        <w:pStyle w:val="BodyText"/>
      </w:pPr>
    </w:p>
    <w:p>
      <w:pPr>
        <w:pStyle w:val="BodyText"/>
        <w:ind w:left="120" w:right="163"/>
      </w:pPr>
      <w:r>
        <w:rPr/>
        <w:t>We</w:t>
      </w:r>
      <w:r>
        <w:rPr>
          <w:spacing w:val="-3"/>
        </w:rPr>
        <w:t> </w:t>
      </w:r>
      <w:r>
        <w:rPr/>
        <w:t>will</w:t>
      </w:r>
      <w:r>
        <w:rPr>
          <w:spacing w:val="-2"/>
        </w:rPr>
        <w:t> </w:t>
      </w:r>
      <w:r>
        <w:rPr/>
        <w:t>now</w:t>
      </w:r>
      <w:r>
        <w:rPr>
          <w:spacing w:val="-3"/>
        </w:rPr>
        <w:t> </w:t>
      </w:r>
      <w:r>
        <w:rPr/>
        <w:t>take</w:t>
      </w:r>
      <w:r>
        <w:rPr>
          <w:spacing w:val="-3"/>
        </w:rPr>
        <w:t> </w:t>
      </w:r>
      <w:r>
        <w:rPr/>
        <w:t>steps</w:t>
      </w:r>
      <w:r>
        <w:rPr>
          <w:spacing w:val="-2"/>
        </w:rPr>
        <w:t> </w:t>
      </w:r>
      <w:r>
        <w:rPr/>
        <w:t>to</w:t>
      </w:r>
      <w:r>
        <w:rPr>
          <w:spacing w:val="-2"/>
        </w:rPr>
        <w:t> </w:t>
      </w:r>
      <w:r>
        <w:rPr/>
        <w:t>calculate</w:t>
      </w:r>
      <w:r>
        <w:rPr>
          <w:spacing w:val="-1"/>
        </w:rPr>
        <w:t> </w:t>
      </w:r>
      <w:r>
        <w:rPr/>
        <w:t>whether</w:t>
      </w:r>
      <w:r>
        <w:rPr>
          <w:spacing w:val="-3"/>
        </w:rPr>
        <w:t> </w:t>
      </w:r>
      <w:r>
        <w:rPr/>
        <w:t>our</w:t>
      </w:r>
      <w:r>
        <w:rPr>
          <w:spacing w:val="-3"/>
        </w:rPr>
        <w:t> </w:t>
      </w:r>
      <w:r>
        <w:rPr/>
        <w:t>advice</w:t>
      </w:r>
      <w:r>
        <w:rPr>
          <w:spacing w:val="-3"/>
        </w:rPr>
        <w:t> </w:t>
      </w:r>
      <w:r>
        <w:rPr/>
        <w:t>caused</w:t>
      </w:r>
      <w:r>
        <w:rPr>
          <w:spacing w:val="-2"/>
        </w:rPr>
        <w:t> </w:t>
      </w:r>
      <w:r>
        <w:rPr/>
        <w:t>you</w:t>
      </w:r>
      <w:r>
        <w:rPr>
          <w:spacing w:val="-2"/>
        </w:rPr>
        <w:t> </w:t>
      </w:r>
      <w:r>
        <w:rPr/>
        <w:t>a</w:t>
      </w:r>
      <w:r>
        <w:rPr>
          <w:spacing w:val="-3"/>
        </w:rPr>
        <w:t> </w:t>
      </w:r>
      <w:r>
        <w:rPr/>
        <w:t>financial</w:t>
      </w:r>
      <w:r>
        <w:rPr>
          <w:spacing w:val="-2"/>
        </w:rPr>
        <w:t> </w:t>
      </w:r>
      <w:r>
        <w:rPr/>
        <w:t>loss</w:t>
      </w:r>
      <w:r>
        <w:rPr>
          <w:spacing w:val="-2"/>
        </w:rPr>
        <w:t> </w:t>
      </w:r>
      <w:r>
        <w:rPr/>
        <w:t>and,</w:t>
      </w:r>
      <w:r>
        <w:rPr>
          <w:spacing w:val="-2"/>
        </w:rPr>
        <w:t> </w:t>
      </w:r>
      <w:r>
        <w:rPr/>
        <w:t>if</w:t>
      </w:r>
      <w:r>
        <w:rPr>
          <w:spacing w:val="-3"/>
        </w:rPr>
        <w:t> </w:t>
      </w:r>
      <w:r>
        <w:rPr/>
        <w:t>so, how much money we owe you. Any money we pay you will aim to put you in the position you would have been in had you been given suitable advice and stayed in the BSPS.</w:t>
      </w:r>
    </w:p>
    <w:p>
      <w:pPr>
        <w:pStyle w:val="BodyText"/>
      </w:pPr>
    </w:p>
    <w:p>
      <w:pPr>
        <w:pStyle w:val="Heading1"/>
      </w:pPr>
      <w:r>
        <w:rPr/>
        <w:t>Whatever</w:t>
      </w:r>
      <w:r>
        <w:rPr>
          <w:spacing w:val="-5"/>
        </w:rPr>
        <w:t> </w:t>
      </w:r>
      <w:r>
        <w:rPr/>
        <w:t>the result</w:t>
      </w:r>
      <w:r>
        <w:rPr>
          <w:spacing w:val="-2"/>
        </w:rPr>
        <w:t> </w:t>
      </w:r>
      <w:r>
        <w:rPr/>
        <w:t>of our</w:t>
      </w:r>
      <w:r>
        <w:rPr>
          <w:spacing w:val="-2"/>
        </w:rPr>
        <w:t> </w:t>
      </w:r>
      <w:r>
        <w:rPr/>
        <w:t>calculation,</w:t>
      </w:r>
      <w:r>
        <w:rPr>
          <w:spacing w:val="-1"/>
        </w:rPr>
        <w:t> </w:t>
      </w:r>
      <w:r>
        <w:rPr/>
        <w:t>you</w:t>
      </w:r>
      <w:r>
        <w:rPr>
          <w:spacing w:val="-1"/>
        </w:rPr>
        <w:t> </w:t>
      </w:r>
      <w:r>
        <w:rPr/>
        <w:t>will</w:t>
      </w:r>
      <w:r>
        <w:rPr>
          <w:spacing w:val="-1"/>
        </w:rPr>
        <w:t> </w:t>
      </w:r>
      <w:r>
        <w:rPr/>
        <w:t>not</w:t>
      </w:r>
      <w:r>
        <w:rPr>
          <w:spacing w:val="-2"/>
        </w:rPr>
        <w:t> </w:t>
      </w:r>
      <w:r>
        <w:rPr/>
        <w:t>have</w:t>
      </w:r>
      <w:r>
        <w:rPr>
          <w:spacing w:val="-2"/>
        </w:rPr>
        <w:t> </w:t>
      </w:r>
      <w:r>
        <w:rPr/>
        <w:t>to</w:t>
      </w:r>
      <w:r>
        <w:rPr>
          <w:spacing w:val="-1"/>
        </w:rPr>
        <w:t> </w:t>
      </w:r>
      <w:r>
        <w:rPr/>
        <w:t>pay</w:t>
      </w:r>
      <w:r>
        <w:rPr>
          <w:spacing w:val="-1"/>
        </w:rPr>
        <w:t> </w:t>
      </w:r>
      <w:r>
        <w:rPr>
          <w:spacing w:val="-2"/>
        </w:rPr>
        <w:t>anything.</w:t>
      </w:r>
    </w:p>
    <w:p>
      <w:pPr>
        <w:pStyle w:val="BodyText"/>
        <w:rPr>
          <w:b/>
        </w:rPr>
      </w:pPr>
    </w:p>
    <w:p>
      <w:pPr>
        <w:pStyle w:val="BodyText"/>
        <w:ind w:left="120"/>
      </w:pPr>
      <w:r>
        <w:rPr/>
        <w:t>We will send you a separate letter to ask you for information to help us complete the calculation.</w:t>
      </w:r>
      <w:r>
        <w:rPr>
          <w:spacing w:val="-2"/>
        </w:rPr>
        <w:t> </w:t>
      </w:r>
      <w:r>
        <w:rPr/>
        <w:t>Once</w:t>
      </w:r>
      <w:r>
        <w:rPr>
          <w:spacing w:val="-3"/>
        </w:rPr>
        <w:t> </w:t>
      </w:r>
      <w:r>
        <w:rPr/>
        <w:t>we</w:t>
      </w:r>
      <w:r>
        <w:rPr>
          <w:spacing w:val="-3"/>
        </w:rPr>
        <w:t> </w:t>
      </w:r>
      <w:r>
        <w:rPr/>
        <w:t>have</w:t>
      </w:r>
      <w:r>
        <w:rPr>
          <w:spacing w:val="-3"/>
        </w:rPr>
        <w:t> </w:t>
      </w:r>
      <w:r>
        <w:rPr/>
        <w:t>this</w:t>
      </w:r>
      <w:r>
        <w:rPr>
          <w:spacing w:val="-2"/>
        </w:rPr>
        <w:t> </w:t>
      </w:r>
      <w:r>
        <w:rPr/>
        <w:t>information,</w:t>
      </w:r>
      <w:r>
        <w:rPr>
          <w:spacing w:val="-2"/>
        </w:rPr>
        <w:t> </w:t>
      </w:r>
      <w:r>
        <w:rPr/>
        <w:t>we</w:t>
      </w:r>
      <w:r>
        <w:rPr>
          <w:spacing w:val="-3"/>
        </w:rPr>
        <w:t> </w:t>
      </w:r>
      <w:r>
        <w:rPr/>
        <w:t>can</w:t>
      </w:r>
      <w:r>
        <w:rPr>
          <w:spacing w:val="-2"/>
        </w:rPr>
        <w:t> </w:t>
      </w:r>
      <w:r>
        <w:rPr/>
        <w:t>complete</w:t>
      </w:r>
      <w:r>
        <w:rPr>
          <w:spacing w:val="-3"/>
        </w:rPr>
        <w:t> </w:t>
      </w:r>
      <w:r>
        <w:rPr/>
        <w:t>the</w:t>
      </w:r>
      <w:r>
        <w:rPr>
          <w:spacing w:val="-3"/>
        </w:rPr>
        <w:t> </w:t>
      </w:r>
      <w:r>
        <w:rPr/>
        <w:t>calculation.</w:t>
      </w:r>
      <w:r>
        <w:rPr>
          <w:spacing w:val="-2"/>
        </w:rPr>
        <w:t> </w:t>
      </w:r>
      <w:r>
        <w:rPr/>
        <w:t>We</w:t>
      </w:r>
      <w:r>
        <w:rPr>
          <w:spacing w:val="-3"/>
        </w:rPr>
        <w:t> </w:t>
      </w:r>
      <w:r>
        <w:rPr/>
        <w:t>will</w:t>
      </w:r>
      <w:r>
        <w:rPr>
          <w:spacing w:val="-2"/>
        </w:rPr>
        <w:t> </w:t>
      </w:r>
      <w:r>
        <w:rPr/>
        <w:t>tell</w:t>
      </w:r>
      <w:r>
        <w:rPr>
          <w:spacing w:val="-2"/>
        </w:rPr>
        <w:t> </w:t>
      </w:r>
      <w:r>
        <w:rPr/>
        <w:t>you the result of the calculation by [</w:t>
      </w:r>
      <w:r>
        <w:rPr>
          <w:i/>
        </w:rPr>
        <w:t>insert date</w:t>
      </w:r>
      <w:r>
        <w:rPr/>
        <w:t>].</w:t>
      </w:r>
    </w:p>
    <w:p>
      <w:pPr>
        <w:pStyle w:val="BodyText"/>
      </w:pPr>
    </w:p>
    <w:p>
      <w:pPr>
        <w:pStyle w:val="BodyText"/>
        <w:spacing w:before="1"/>
        <w:ind w:left="120" w:right="163"/>
      </w:pPr>
      <w:r>
        <w:rPr/>
        <w:t>You</w:t>
      </w:r>
      <w:r>
        <w:rPr>
          <w:spacing w:val="-3"/>
        </w:rPr>
        <w:t> </w:t>
      </w:r>
      <w:r>
        <w:rPr/>
        <w:t>do</w:t>
      </w:r>
      <w:r>
        <w:rPr>
          <w:spacing w:val="-3"/>
        </w:rPr>
        <w:t> </w:t>
      </w:r>
      <w:r>
        <w:rPr/>
        <w:t>not</w:t>
      </w:r>
      <w:r>
        <w:rPr>
          <w:spacing w:val="-3"/>
        </w:rPr>
        <w:t> </w:t>
      </w:r>
      <w:r>
        <w:rPr/>
        <w:t>need</w:t>
      </w:r>
      <w:r>
        <w:rPr>
          <w:spacing w:val="-3"/>
        </w:rPr>
        <w:t> </w:t>
      </w:r>
      <w:r>
        <w:rPr/>
        <w:t>to</w:t>
      </w:r>
      <w:r>
        <w:rPr>
          <w:spacing w:val="-3"/>
        </w:rPr>
        <w:t> </w:t>
      </w:r>
      <w:r>
        <w:rPr/>
        <w:t>use</w:t>
      </w:r>
      <w:r>
        <w:rPr>
          <w:spacing w:val="-4"/>
        </w:rPr>
        <w:t> </w:t>
      </w:r>
      <w:r>
        <w:rPr/>
        <w:t>a</w:t>
      </w:r>
      <w:r>
        <w:rPr>
          <w:spacing w:val="-2"/>
        </w:rPr>
        <w:t> </w:t>
      </w:r>
      <w:r>
        <w:rPr/>
        <w:t>claims</w:t>
      </w:r>
      <w:r>
        <w:rPr>
          <w:spacing w:val="-3"/>
        </w:rPr>
        <w:t> </w:t>
      </w:r>
      <w:r>
        <w:rPr/>
        <w:t>management</w:t>
      </w:r>
      <w:r>
        <w:rPr>
          <w:spacing w:val="-3"/>
        </w:rPr>
        <w:t> </w:t>
      </w:r>
      <w:r>
        <w:rPr/>
        <w:t>company</w:t>
      </w:r>
      <w:r>
        <w:rPr>
          <w:spacing w:val="-3"/>
        </w:rPr>
        <w:t> </w:t>
      </w:r>
      <w:r>
        <w:rPr/>
        <w:t>as</w:t>
      </w:r>
      <w:r>
        <w:rPr>
          <w:spacing w:val="-3"/>
        </w:rPr>
        <w:t> </w:t>
      </w:r>
      <w:r>
        <w:rPr/>
        <w:t>it</w:t>
      </w:r>
      <w:r>
        <w:rPr>
          <w:spacing w:val="-3"/>
        </w:rPr>
        <w:t> </w:t>
      </w:r>
      <w:r>
        <w:rPr/>
        <w:t>will</w:t>
      </w:r>
      <w:r>
        <w:rPr>
          <w:spacing w:val="-3"/>
        </w:rPr>
        <w:t> </w:t>
      </w:r>
      <w:r>
        <w:rPr/>
        <w:t>not</w:t>
      </w:r>
      <w:r>
        <w:rPr>
          <w:spacing w:val="-3"/>
        </w:rPr>
        <w:t> </w:t>
      </w:r>
      <w:r>
        <w:rPr/>
        <w:t>affect</w:t>
      </w:r>
      <w:r>
        <w:rPr>
          <w:spacing w:val="-1"/>
        </w:rPr>
        <w:t> </w:t>
      </w:r>
      <w:r>
        <w:rPr/>
        <w:t>our</w:t>
      </w:r>
      <w:r>
        <w:rPr>
          <w:spacing w:val="-4"/>
        </w:rPr>
        <w:t> </w:t>
      </w:r>
      <w:r>
        <w:rPr/>
        <w:t>calculation and, if you do, they will charge you for the service.</w:t>
      </w:r>
    </w:p>
    <w:p>
      <w:pPr>
        <w:pStyle w:val="BodyText"/>
        <w:spacing w:before="9"/>
        <w:rPr>
          <w:sz w:val="23"/>
        </w:rPr>
      </w:pPr>
    </w:p>
    <w:p>
      <w:pPr>
        <w:pStyle w:val="BodyText"/>
        <w:ind w:left="120"/>
      </w:pPr>
      <w:r>
        <w:rPr/>
        <w:t>You</w:t>
      </w:r>
      <w:r>
        <w:rPr>
          <w:spacing w:val="-4"/>
        </w:rPr>
        <w:t> </w:t>
      </w:r>
      <w:r>
        <w:rPr/>
        <w:t>can</w:t>
      </w:r>
      <w:r>
        <w:rPr>
          <w:spacing w:val="-4"/>
        </w:rPr>
        <w:t> </w:t>
      </w:r>
      <w:r>
        <w:rPr/>
        <w:t>find</w:t>
      </w:r>
      <w:r>
        <w:rPr>
          <w:spacing w:val="-4"/>
        </w:rPr>
        <w:t> </w:t>
      </w:r>
      <w:r>
        <w:rPr/>
        <w:t>out</w:t>
      </w:r>
      <w:r>
        <w:rPr>
          <w:spacing w:val="-4"/>
        </w:rPr>
        <w:t> </w:t>
      </w:r>
      <w:r>
        <w:rPr/>
        <w:t>more</w:t>
      </w:r>
      <w:r>
        <w:rPr>
          <w:spacing w:val="-3"/>
        </w:rPr>
        <w:t> </w:t>
      </w:r>
      <w:r>
        <w:rPr/>
        <w:t>about</w:t>
      </w:r>
      <w:r>
        <w:rPr>
          <w:spacing w:val="-4"/>
        </w:rPr>
        <w:t> </w:t>
      </w:r>
      <w:r>
        <w:rPr/>
        <w:t>the</w:t>
      </w:r>
      <w:r>
        <w:rPr>
          <w:spacing w:val="-4"/>
        </w:rPr>
        <w:t> </w:t>
      </w:r>
      <w:r>
        <w:rPr/>
        <w:t>BSPS</w:t>
      </w:r>
      <w:r>
        <w:rPr>
          <w:spacing w:val="-4"/>
        </w:rPr>
        <w:t> </w:t>
      </w:r>
      <w:r>
        <w:rPr/>
        <w:t>consumer</w:t>
      </w:r>
      <w:r>
        <w:rPr>
          <w:spacing w:val="-7"/>
        </w:rPr>
        <w:t> </w:t>
      </w:r>
      <w:r>
        <w:rPr/>
        <w:t>redress</w:t>
      </w:r>
      <w:r>
        <w:rPr>
          <w:spacing w:val="-4"/>
        </w:rPr>
        <w:t> </w:t>
      </w:r>
      <w:r>
        <w:rPr/>
        <w:t>scheme</w:t>
      </w:r>
      <w:r>
        <w:rPr>
          <w:spacing w:val="-4"/>
        </w:rPr>
        <w:t> </w:t>
      </w:r>
      <w:r>
        <w:rPr/>
        <w:t>at</w:t>
      </w:r>
      <w:r>
        <w:rPr>
          <w:spacing w:val="-1"/>
        </w:rPr>
        <w:t> </w:t>
      </w:r>
      <w:hyperlink r:id="rId6">
        <w:r>
          <w:rPr>
            <w:color w:val="0562C1"/>
          </w:rPr>
          <w:t>www.fca.org.uk/bsps</w:t>
        </w:r>
        <w:r>
          <w:rPr/>
          <w:t>.</w:t>
        </w:r>
      </w:hyperlink>
      <w:r>
        <w:rPr>
          <w:spacing w:val="-2"/>
        </w:rPr>
        <w:t> </w:t>
      </w:r>
      <w:r>
        <w:rPr/>
        <w:t>If you want to contact the Financial Conduct Authority (FCA), you can:</w:t>
      </w:r>
    </w:p>
    <w:p>
      <w:pPr>
        <w:pStyle w:val="BodyText"/>
        <w:ind w:left="547"/>
      </w:pPr>
      <w:r>
        <w:rPr>
          <w:rFonts w:ascii="Courier New" w:hAnsi="Courier New"/>
          <w:color w:val="3E3E3E"/>
        </w:rPr>
        <w:t></w:t>
      </w:r>
      <w:r>
        <w:rPr>
          <w:rFonts w:ascii="Courier New" w:hAnsi="Courier New"/>
          <w:color w:val="3E3E3E"/>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4"/>
        <w:ind w:left="547"/>
      </w:pPr>
      <w:r>
        <w:rPr>
          <w:rFonts w:ascii="Courier New" w:hAnsi="Courier New"/>
        </w:rPr>
        <w:t></w:t>
      </w:r>
      <w:r>
        <w:rPr>
          <w:rFonts w:ascii="Courier New" w:hAnsi="Courier New"/>
          <w:spacing w:val="69"/>
        </w:rPr>
        <w:t> </w:t>
      </w:r>
      <w:r>
        <w:rPr/>
        <w:t>email </w:t>
      </w:r>
      <w:hyperlink r:id="rId7">
        <w:r>
          <w:rPr>
            <w:color w:val="0562C1"/>
            <w:spacing w:val="-2"/>
          </w:rPr>
          <w:t>consumer.enquiries@fca.org.uk</w:t>
        </w:r>
        <w:r>
          <w:rPr>
            <w:spacing w:val="-2"/>
          </w:rPr>
          <w:t>.</w:t>
        </w:r>
      </w:hyperlink>
    </w:p>
    <w:p>
      <w:pPr>
        <w:pStyle w:val="BodyText"/>
        <w:spacing w:before="1"/>
      </w:pPr>
    </w:p>
    <w:p>
      <w:pPr>
        <w:pStyle w:val="BodyText"/>
        <w:ind w:left="120"/>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w:t>
      </w:r>
    </w:p>
    <w:p>
      <w:pPr>
        <w:spacing w:after="0"/>
        <w:sectPr>
          <w:type w:val="continuous"/>
          <w:pgSz w:w="11910" w:h="16840"/>
          <w:pgMar w:top="900" w:bottom="280" w:left="1320" w:right="1340"/>
        </w:sectPr>
      </w:pPr>
    </w:p>
    <w:p>
      <w:pPr>
        <w:spacing w:before="70"/>
        <w:ind w:left="119" w:right="163" w:firstLine="0"/>
        <w:jc w:val="left"/>
        <w:rPr>
          <w:sz w:val="24"/>
        </w:rPr>
      </w:pPr>
      <w:r>
        <w:rPr>
          <w:sz w:val="24"/>
        </w:rPr>
        <w:t>If</w:t>
      </w:r>
      <w:r>
        <w:rPr>
          <w:spacing w:val="-3"/>
          <w:sz w:val="24"/>
        </w:rPr>
        <w:t> </w:t>
      </w:r>
      <w:r>
        <w:rPr>
          <w:sz w:val="24"/>
        </w:rPr>
        <w:t>you</w:t>
      </w:r>
      <w:r>
        <w:rPr>
          <w:spacing w:val="-3"/>
          <w:sz w:val="24"/>
        </w:rPr>
        <w:t> </w:t>
      </w:r>
      <w:r>
        <w:rPr>
          <w:sz w:val="24"/>
        </w:rPr>
        <w:t>have</w:t>
      </w:r>
      <w:r>
        <w:rPr>
          <w:spacing w:val="-2"/>
          <w:sz w:val="24"/>
        </w:rPr>
        <w:t> </w:t>
      </w:r>
      <w:r>
        <w:rPr>
          <w:sz w:val="24"/>
        </w:rPr>
        <w:t>any</w:t>
      </w:r>
      <w:r>
        <w:rPr>
          <w:spacing w:val="-3"/>
          <w:sz w:val="24"/>
        </w:rPr>
        <w:t> </w:t>
      </w:r>
      <w:r>
        <w:rPr>
          <w:sz w:val="24"/>
        </w:rPr>
        <w:t>questions</w:t>
      </w:r>
      <w:r>
        <w:rPr>
          <w:spacing w:val="-3"/>
          <w:sz w:val="24"/>
        </w:rPr>
        <w:t> </w:t>
      </w:r>
      <w:r>
        <w:rPr>
          <w:sz w:val="24"/>
        </w:rPr>
        <w:t>about</w:t>
      </w:r>
      <w:r>
        <w:rPr>
          <w:spacing w:val="-3"/>
          <w:sz w:val="24"/>
        </w:rPr>
        <w:t> </w:t>
      </w:r>
      <w:r>
        <w:rPr>
          <w:sz w:val="24"/>
        </w:rPr>
        <w:t>our</w:t>
      </w:r>
      <w:r>
        <w:rPr>
          <w:spacing w:val="-3"/>
          <w:sz w:val="24"/>
        </w:rPr>
        <w:t> </w:t>
      </w:r>
      <w:r>
        <w:rPr>
          <w:sz w:val="24"/>
        </w:rPr>
        <w:t>review,</w:t>
      </w:r>
      <w:r>
        <w:rPr>
          <w:spacing w:val="-3"/>
          <w:sz w:val="24"/>
        </w:rPr>
        <w:t> </w:t>
      </w:r>
      <w:r>
        <w:rPr>
          <w:sz w:val="24"/>
        </w:rPr>
        <w:t>you</w:t>
      </w:r>
      <w:r>
        <w:rPr>
          <w:spacing w:val="-3"/>
          <w:sz w:val="24"/>
        </w:rPr>
        <w:t> </w:t>
      </w:r>
      <w:r>
        <w:rPr>
          <w:sz w:val="24"/>
        </w:rPr>
        <w:t>can</w:t>
      </w:r>
      <w:r>
        <w:rPr>
          <w:spacing w:val="-3"/>
          <w:sz w:val="24"/>
        </w:rPr>
        <w:t> </w:t>
      </w:r>
      <w:r>
        <w:rPr>
          <w:sz w:val="24"/>
        </w:rPr>
        <w:t>phone</w:t>
      </w:r>
      <w:r>
        <w:rPr>
          <w:spacing w:val="-3"/>
          <w:sz w:val="24"/>
        </w:rPr>
        <w:t> </w:t>
      </w:r>
      <w:r>
        <w:rPr>
          <w:sz w:val="24"/>
        </w:rPr>
        <w:t>or</w:t>
      </w:r>
      <w:r>
        <w:rPr>
          <w:spacing w:val="-3"/>
          <w:sz w:val="24"/>
        </w:rPr>
        <w:t> </w:t>
      </w:r>
      <w:r>
        <w:rPr>
          <w:sz w:val="24"/>
        </w:rPr>
        <w:t>email</w:t>
      </w:r>
      <w:r>
        <w:rPr>
          <w:spacing w:val="-3"/>
          <w:sz w:val="24"/>
        </w:rPr>
        <w:t> </w:t>
      </w:r>
      <w:r>
        <w:rPr>
          <w:sz w:val="24"/>
        </w:rPr>
        <w:t>us</w:t>
      </w:r>
      <w:r>
        <w:rPr>
          <w:spacing w:val="-3"/>
          <w:sz w:val="24"/>
        </w:rPr>
        <w:t> </w:t>
      </w:r>
      <w:r>
        <w:rPr>
          <w:sz w:val="24"/>
        </w:rPr>
        <w:t>[</w:t>
      </w:r>
      <w:r>
        <w:rPr>
          <w:i/>
          <w:sz w:val="24"/>
        </w:rPr>
        <w:t>insert</w:t>
      </w:r>
      <w:r>
        <w:rPr>
          <w:i/>
          <w:spacing w:val="-3"/>
          <w:sz w:val="24"/>
        </w:rPr>
        <w:t> </w:t>
      </w:r>
      <w:r>
        <w:rPr>
          <w:i/>
          <w:sz w:val="24"/>
        </w:rPr>
        <w:t>contact</w:t>
      </w:r>
      <w:r>
        <w:rPr>
          <w:i/>
          <w:sz w:val="24"/>
        </w:rPr>
        <w:t> details</w:t>
      </w:r>
      <w:r>
        <w:rPr>
          <w:sz w:val="24"/>
        </w:rPr>
        <w:t>]. We are available between [</w:t>
      </w:r>
      <w:r>
        <w:rPr>
          <w:i/>
          <w:sz w:val="24"/>
        </w:rPr>
        <w:t>insert contact hours</w:t>
      </w:r>
      <w:r>
        <w:rPr>
          <w:sz w:val="24"/>
        </w:rPr>
        <w:t>].</w:t>
      </w:r>
    </w:p>
    <w:p>
      <w:pPr>
        <w:pStyle w:val="BodyText"/>
      </w:pPr>
    </w:p>
    <w:p>
      <w:pPr>
        <w:pStyle w:val="BodyText"/>
        <w:ind w:left="120"/>
      </w:pPr>
      <w:r>
        <w:rPr/>
        <w:t>Yours</w:t>
      </w:r>
      <w:r>
        <w:rPr>
          <w:spacing w:val="-2"/>
        </w:rPr>
        <w:t> sincerely,</w:t>
      </w:r>
    </w:p>
    <w:p>
      <w:pPr>
        <w:pStyle w:val="BodyText"/>
      </w:pPr>
    </w:p>
    <w:p>
      <w:pPr>
        <w:pStyle w:val="BodyText"/>
        <w:ind w:left="120"/>
      </w:pPr>
      <w:r>
        <w:rPr>
          <w:spacing w:val="-2"/>
        </w:rPr>
        <w:t>&lt;signature&gt;</w:t>
      </w:r>
    </w:p>
    <w:p>
      <w:pPr>
        <w:pStyle w:val="BodyText"/>
        <w:ind w:left="120"/>
      </w:pPr>
      <w:r>
        <w:rPr/>
        <w:t>&lt;name</w:t>
      </w:r>
      <w:r>
        <w:rPr>
          <w:spacing w:val="-5"/>
        </w:rPr>
        <w:t> </w:t>
      </w:r>
      <w:r>
        <w:rPr/>
        <w:t>of adviser</w:t>
      </w:r>
      <w:r>
        <w:rPr>
          <w:spacing w:val="-2"/>
        </w:rPr>
        <w:t> </w:t>
      </w:r>
      <w:r>
        <w:rPr/>
        <w:t>or customer</w:t>
      </w:r>
      <w:r>
        <w:rPr>
          <w:spacing w:val="-2"/>
        </w:rPr>
        <w:t> service&gt;</w:t>
      </w:r>
    </w:p>
    <w:sectPr>
      <w:pgSz w:w="11910" w:h="16840"/>
      <w:pgMar w:top="118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http://www.fca.org.uk/bsps" TargetMode="External"/><Relationship Id="rId7" Type="http://schemas.openxmlformats.org/officeDocument/2006/relationships/hyperlink" Target="mailto:consumer.enquiries@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2023-01-24T12:26:31Z</dcterms:created>
  <dcterms:modified xsi:type="dcterms:W3CDTF">2023-01-24T12:26:31Z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